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E3F92" w:rsidRDefault="008E3F9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E3F92" w:rsidRPr="00FD48F2" w:rsidRDefault="008E3F9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 w:rsidR="004C35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ณะ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="004C35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4C35C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</w:p>
        </w:tc>
      </w:tr>
      <w:tr w:rsidR="004C35CC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35CC" w:rsidRPr="00FD48F2" w:rsidRDefault="004C35CC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5CC" w:rsidRPr="00FD48F2" w:rsidRDefault="004C35CC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4C35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301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4C35C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อุณหพลศาสตร์ของวัสดุ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4C35C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4C35C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07FD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93DD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93D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07FD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707FD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color="black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07FD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07FD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707FD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35CC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color="black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07F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C35CC" w:rsidRDefault="00B338D4" w:rsidP="004C35C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วิรันธชา เครือฟู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C35C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วิรันธชา เครือฟู  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ชูพงษ์  ภาคภูมิ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2458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07FD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black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4C35C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4C35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B45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4C35CC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ฟส 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106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4C35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ฟิสิกส์ทั่วไป 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</w:tc>
      </w:tr>
    </w:tbl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4C35CC" w:rsidRDefault="004C35CC">
      <w:pPr>
        <w:rPr>
          <w:rFonts w:ascii="TH SarabunPSK" w:hAnsi="TH SarabunPSK" w:cs="TH SarabunPSK"/>
          <w:sz w:val="32"/>
          <w:szCs w:val="32"/>
        </w:rPr>
      </w:pPr>
    </w:p>
    <w:p w:rsidR="004C35CC" w:rsidRDefault="004C35CC">
      <w:pPr>
        <w:rPr>
          <w:rFonts w:ascii="TH SarabunPSK" w:hAnsi="TH SarabunPSK" w:cs="TH SarabunPSK"/>
          <w:sz w:val="32"/>
          <w:szCs w:val="32"/>
        </w:rPr>
      </w:pPr>
    </w:p>
    <w:p w:rsidR="004C35CC" w:rsidRDefault="004C35CC">
      <w:pPr>
        <w:rPr>
          <w:rFonts w:ascii="TH SarabunPSK" w:hAnsi="TH SarabunPSK" w:cs="TH SarabunPSK"/>
          <w:sz w:val="32"/>
          <w:szCs w:val="32"/>
        </w:rPr>
      </w:pPr>
    </w:p>
    <w:p w:rsidR="004C35CC" w:rsidRPr="00FD48F2" w:rsidRDefault="004C35CC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707F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07F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707FD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07F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07F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707F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color="black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C35CC" w:rsidP="004C35C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๒๕๕๕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C35CC" w:rsidP="004C35C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31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......เดือน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ตุลาคม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2458E9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2458E9">
            <w:pPr>
              <w:pStyle w:val="7"/>
              <w:spacing w:before="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เนื่องจากในสภาวะการทำงานทางด้านวัสดุศาสตร์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กระบวนการทางด้านอุณหพลศาสตร์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มีความสำคัญเป็นอย่างยิ่งในการออกแบบและเลือกใช้วัสดุให้เหมาะสมกับงานที่ต้องการใช้วัสดุนั้นๆ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นักศึกษาจึงต้องมีความเข้าใจในกระบวนการอุณหพลศาสตร์ของวัสดุ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ทั้งกฎข้อที่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๑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และกฎข้อที่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๒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สามารถคำนวณหาปัจจัยอื่นๆที่เกี่ยวข้องกับกระบวนการทางอุณหพลศาสตร์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และสามารถนำความรู้ในวิชา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อุณหพลศาสตร์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47881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ไปประยุกต์ใช้กับการทำงานจริงได้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2458E9" w:rsidRDefault="005264F3" w:rsidP="002458E9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เพื่อให้นักศึกษามีแนวคิดทางด้าน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อุณหพลศาสตร์และสามารถนำไปใช้ในการคำนวณปัจจัยต่าง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ๆ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ใน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กระบวนการทางวิทยาศาสตร์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ที่เกี่ยวข้องกับวัสดุศาสตร์ได้อย่างมีประสิทธิภาพ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2458E9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และถูกต้อง</w:t>
            </w:r>
          </w:p>
        </w:tc>
      </w:tr>
    </w:tbl>
    <w:p w:rsidR="002458E9" w:rsidRPr="002458E9" w:rsidRDefault="002458E9" w:rsidP="002458E9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0877A3" w:rsidRDefault="002458E9" w:rsidP="00D902F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ศึกษากฎของอุณหพลศาสตร์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(Laws of thermodynamics)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ความสำคัญของหน่วย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และสัญลักษณ์ต่างๆในทางอุณหพลศาสตร์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คุณสมบัติของสารบริสุทธิ์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กฎข้อที่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๑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ของระบบปิด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และปริมาตรควบคุม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กฎข้อที่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๒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เอนโทรปี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วัฎจักรก๊าซต้นกำลัง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วัฏจักรกำลังไอและวัฎจักรการทำความเย็น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2458E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877A3" w:rsidRDefault="002458E9" w:rsidP="002458E9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๔๕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458E9" w:rsidRDefault="001E431B" w:rsidP="002458E9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458E9" w:rsidRDefault="001E431B" w:rsidP="002458E9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877A3" w:rsidRDefault="002458E9" w:rsidP="002458E9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๑๕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ชั่วโมง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BB266F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520F31" w:rsidRDefault="00520F31" w:rsidP="00520F31">
      <w:pPr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AB4359" w:rsidRPr="00FD48F2" w:rsidRDefault="00FD35CB" w:rsidP="00520F31">
      <w:pPr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430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8E3F92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1384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4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8E3F92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8E3F92" w:rsidTr="008E3F92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8E3F92" w:rsidRDefault="006A40F3" w:rsidP="00FF4F49">
            <w:pPr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 w:hint="cs"/>
                <w:cs/>
                <w:lang w:bidi="th-TH"/>
              </w:rPr>
            </w:pPr>
            <w:r w:rsidRPr="008E3F92">
              <w:rPr>
                <w:rFonts w:ascii="TH SarabunPSK" w:hAnsi="TH SarabunPSK" w:cs="TH SarabunPSK" w:hint="cs"/>
                <w:lang w:bidi="th-TH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 w:hint="cs"/>
                <w:cs/>
                <w:lang w:bidi="th-TH"/>
              </w:rPr>
            </w:pPr>
            <w:r w:rsidRPr="008E3F92">
              <w:rPr>
                <w:rFonts w:ascii="TH SarabunPSK" w:hAnsi="TH SarabunPSK" w:cs="TH SarabunPSK" w:hint="cs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 w:hint="cs"/>
                <w:cs/>
                <w:lang w:bidi="th-TH"/>
              </w:rPr>
            </w:pPr>
            <w:r w:rsidRPr="008E3F92">
              <w:rPr>
                <w:rFonts w:ascii="TH SarabunPSK" w:hAnsi="TH SarabunPSK" w:cs="TH SarabunPSK" w:hint="cs"/>
                <w:lang w:bidi="th-TH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 w:hint="cs"/>
                <w:cs/>
                <w:lang w:bidi="th-TH"/>
              </w:rPr>
            </w:pPr>
            <w:r w:rsidRPr="008E3F92">
              <w:rPr>
                <w:rFonts w:ascii="TH SarabunPSK" w:hAnsi="TH SarabunPSK" w:cs="TH SarabunPSK" w:hint="cs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 w:hint="cs"/>
                <w:cs/>
                <w:lang w:bidi="th-TH"/>
              </w:rPr>
            </w:pPr>
            <w:r w:rsidRPr="008E3F92">
              <w:rPr>
                <w:rFonts w:ascii="TH SarabunPSK" w:hAnsi="TH SarabunPSK" w:cs="TH SarabunPSK" w:hint="cs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 w:hint="cs"/>
                <w:cs/>
                <w:lang w:bidi="th-TH"/>
              </w:rPr>
            </w:pPr>
            <w:r w:rsidRPr="008E3F92">
              <w:rPr>
                <w:rFonts w:ascii="TH SarabunPSK" w:hAnsi="TH SarabunPSK" w:cs="TH SarabunPSK" w:hint="cs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 w:hint="cs"/>
                <w:cs/>
                <w:lang w:bidi="th-TH"/>
              </w:rPr>
            </w:pPr>
            <w:r w:rsidRPr="008E3F92">
              <w:rPr>
                <w:rFonts w:ascii="TH SarabunPSK" w:hAnsi="TH SarabunPSK" w:cs="TH SarabunPSK" w:hint="cs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 w:hint="cs"/>
                <w:cs/>
                <w:lang w:bidi="th-TH"/>
              </w:rPr>
            </w:pPr>
            <w:r w:rsidRPr="008E3F92">
              <w:rPr>
                <w:rFonts w:ascii="TH SarabunPSK" w:hAnsi="TH SarabunPSK" w:cs="TH SarabunPSK" w:hint="cs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E3F92">
              <w:rPr>
                <w:rFonts w:ascii="TH SarabunPSK" w:hAnsi="TH SarabunPSK" w:cs="TH SarabunPSK" w:hint="cs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E3F92" w:rsidRDefault="008E3F92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lang w:bidi="th-TH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E3F92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E3F92">
        <w:trPr>
          <w:trHeight w:val="147"/>
          <w:jc w:val="center"/>
        </w:trPr>
        <w:tc>
          <w:tcPr>
            <w:tcW w:w="2242" w:type="dxa"/>
            <w:vMerge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E3F92">
        <w:trPr>
          <w:trHeight w:val="221"/>
          <w:jc w:val="center"/>
        </w:trPr>
        <w:tc>
          <w:tcPr>
            <w:tcW w:w="2242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0F31" w:rsidRPr="004164D5" w:rsidRDefault="00520F31" w:rsidP="00520F31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tbl>
      <w:tblPr>
        <w:tblpPr w:leftFromText="180" w:rightFromText="180" w:vertAnchor="text" w:horzAnchor="margin" w:tblpY="225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520F31" w:rsidRPr="00FD48F2" w:rsidTr="00520F31">
        <w:trPr>
          <w:trHeight w:val="2189"/>
        </w:trPr>
        <w:tc>
          <w:tcPr>
            <w:tcW w:w="1242" w:type="dxa"/>
            <w:vMerge w:val="restart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520F31" w:rsidRPr="00FD48F2" w:rsidTr="00520F31">
        <w:trPr>
          <w:trHeight w:val="169"/>
        </w:trPr>
        <w:tc>
          <w:tcPr>
            <w:tcW w:w="1242" w:type="dxa"/>
            <w:vMerge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520F31" w:rsidRPr="00FD48F2" w:rsidTr="00520F31">
        <w:trPr>
          <w:trHeight w:val="253"/>
        </w:trPr>
        <w:tc>
          <w:tcPr>
            <w:tcW w:w="1242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AD3E97" w:rsidRPr="00FD48F2" w:rsidRDefault="00AD3E97" w:rsidP="00520F31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8E3F92">
        <w:tc>
          <w:tcPr>
            <w:tcW w:w="10080" w:type="dxa"/>
            <w:gridSpan w:val="3"/>
          </w:tcPr>
          <w:p w:rsidR="00A511B7" w:rsidRPr="008E3F9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8E3F92">
        <w:tc>
          <w:tcPr>
            <w:tcW w:w="3360" w:type="dxa"/>
          </w:tcPr>
          <w:p w:rsidR="000E4FB8" w:rsidRPr="008E3F92" w:rsidRDefault="000E4FB8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8E3F92" w:rsidRDefault="000E4FB8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8E3F92" w:rsidRDefault="000E4FB8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 w:rsidTr="008E3F92">
        <w:tc>
          <w:tcPr>
            <w:tcW w:w="3360" w:type="dxa"/>
          </w:tcPr>
          <w:p w:rsidR="000E4FB8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มีความยึดมั่น 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0E4FB8" w:rsidRPr="008E3F92" w:rsidRDefault="00EB2ACD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สอดแทรกด้านคุณธรรมและจริยธรรมในระหว่างการเรียนการสอน</w:t>
            </w:r>
          </w:p>
        </w:tc>
        <w:tc>
          <w:tcPr>
            <w:tcW w:w="3360" w:type="dxa"/>
          </w:tcPr>
          <w:p w:rsidR="000E4FB8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ประเมินจากพฤติกรรมของผู้เรียนระหว่างร่วมกิจกรรมการเรียนการสอน</w:t>
            </w:r>
          </w:p>
        </w:tc>
      </w:tr>
      <w:tr w:rsidR="000E4FB8" w:rsidRPr="00FD48F2" w:rsidTr="008E3F92">
        <w:tc>
          <w:tcPr>
            <w:tcW w:w="3360" w:type="dxa"/>
          </w:tcPr>
          <w:p w:rsidR="000E4FB8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และมีความ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0E4FB8" w:rsidRPr="008E3F92" w:rsidRDefault="00EB2ACD" w:rsidP="00EB2A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ปลูกฝังให้นักศึกษาแต่งกายและปฏิบัติ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0E4FB8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ประเมินจากการให้คะแนน การเข้า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ห้องเรียน และการส่งงานตรงต่อเวลา</w:t>
            </w:r>
          </w:p>
        </w:tc>
      </w:tr>
      <w:tr w:rsidR="00A511B7" w:rsidRPr="00FD48F2" w:rsidTr="008E3F92">
        <w:tc>
          <w:tcPr>
            <w:tcW w:w="10080" w:type="dxa"/>
            <w:gridSpan w:val="3"/>
          </w:tcPr>
          <w:p w:rsidR="00A511B7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8E3F92">
        <w:tc>
          <w:tcPr>
            <w:tcW w:w="3360" w:type="dxa"/>
          </w:tcPr>
          <w:p w:rsidR="00A511B7" w:rsidRPr="008E3F92" w:rsidRDefault="00A511B7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8E3F92" w:rsidRDefault="00A511B7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8E3F92" w:rsidRDefault="00A511B7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 w:rsidTr="008E3F92">
        <w:tc>
          <w:tcPr>
            <w:tcW w:w="3360" w:type="dxa"/>
          </w:tcPr>
          <w:p w:rsidR="0085181B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85181B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85181B" w:rsidRPr="008E3F92" w:rsidRDefault="00EB2ACD" w:rsidP="00FF4F4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สอนหลากหลายรูปแบบภายในชั้นเรียน</w:t>
            </w:r>
          </w:p>
        </w:tc>
        <w:tc>
          <w:tcPr>
            <w:tcW w:w="3360" w:type="dxa"/>
          </w:tcPr>
          <w:p w:rsidR="0085181B" w:rsidRPr="008E3F92" w:rsidRDefault="0045252A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ทดสอบหลักการและทฤษฏี โดยการสอบย่อย และให้คะแนน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5264F3" w:rsidP="0053253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B7655D" w:rsidRPr="008E3F92" w:rsidRDefault="00EB2A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การค้นคว้าละทำรายงานเดี่ยวและกลุ่มตามหัวข้อที่เป็นปัจจุบันและผู้เรียนมีความสนใจ</w:t>
            </w:r>
          </w:p>
        </w:tc>
        <w:tc>
          <w:tcPr>
            <w:tcW w:w="3360" w:type="dxa"/>
          </w:tcPr>
          <w:p w:rsidR="0045252A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ทดสอบโดยการสอบข้อเขียนกลางภาค และปลายภาค</w:t>
            </w:r>
          </w:p>
        </w:tc>
      </w:tr>
      <w:tr w:rsidR="004C2DAF" w:rsidRPr="00FD48F2" w:rsidTr="008E3F92">
        <w:tc>
          <w:tcPr>
            <w:tcW w:w="10080" w:type="dxa"/>
            <w:gridSpan w:val="3"/>
          </w:tcPr>
          <w:p w:rsidR="004C2DAF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8E3F92">
        <w:tc>
          <w:tcPr>
            <w:tcW w:w="3360" w:type="dxa"/>
          </w:tcPr>
          <w:p w:rsidR="004C2DAF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8E3F92" w:rsidRDefault="004C2DAF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8E3F92" w:rsidRDefault="004C2DAF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 w:rsidTr="008E3F92">
        <w:tc>
          <w:tcPr>
            <w:tcW w:w="3360" w:type="dxa"/>
          </w:tcPr>
          <w:p w:rsidR="004C2DAF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มีความสามารถในการใช้ระบบความคิดที่วิเคราะห์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8E3F92" w:rsidRDefault="00EB2A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</w:t>
            </w:r>
          </w:p>
        </w:tc>
        <w:tc>
          <w:tcPr>
            <w:tcW w:w="3360" w:type="dxa"/>
          </w:tcPr>
          <w:p w:rsidR="004C2DAF" w:rsidRDefault="0045252A" w:rsidP="00B7655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ประเมินจากการสอบ ทั้งการสอบย่อย กลางภาค และปลายภาค</w:t>
            </w:r>
          </w:p>
          <w:p w:rsidR="0045252A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8E3F92">
        <w:tc>
          <w:tcPr>
            <w:tcW w:w="3360" w:type="dxa"/>
          </w:tcPr>
          <w:p w:rsidR="004C2DAF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4C2DAF" w:rsidRPr="008E3F92" w:rsidRDefault="00EB2A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</w:t>
            </w:r>
          </w:p>
        </w:tc>
        <w:tc>
          <w:tcPr>
            <w:tcW w:w="3360" w:type="dxa"/>
          </w:tcPr>
          <w:p w:rsidR="004C2DAF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</w:t>
            </w:r>
          </w:p>
        </w:tc>
      </w:tr>
      <w:tr w:rsidR="00FF50C8" w:rsidRPr="00FD48F2" w:rsidTr="008E3F92">
        <w:tc>
          <w:tcPr>
            <w:tcW w:w="10080" w:type="dxa"/>
            <w:gridSpan w:val="3"/>
          </w:tcPr>
          <w:p w:rsidR="00FF50C8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8E3F92">
        <w:tc>
          <w:tcPr>
            <w:tcW w:w="3360" w:type="dxa"/>
          </w:tcPr>
          <w:p w:rsidR="00FF50C8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8E3F92" w:rsidRDefault="00FF50C8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8E3F92" w:rsidRDefault="00FF50C8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 w:rsidTr="008E3F92">
        <w:tc>
          <w:tcPr>
            <w:tcW w:w="3360" w:type="dxa"/>
          </w:tcPr>
          <w:p w:rsidR="00FF50C8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FF50C8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FF50C8" w:rsidRPr="008E3F92" w:rsidRDefault="00EB2A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ปลูกฝังให้มีความรับผิดชอบต่อภาระหน้าที่ที่ได้รับในงานกลุ่ม</w:t>
            </w:r>
          </w:p>
        </w:tc>
        <w:tc>
          <w:tcPr>
            <w:tcW w:w="3360" w:type="dxa"/>
          </w:tcPr>
          <w:p w:rsidR="00FF50C8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 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B7655D" w:rsidRPr="008E3F92" w:rsidRDefault="00EB2A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จัดกิจกรรมการเรียนการสอนที่เน้นการทำงานเป็นกลุ่มละงานที่ต้องมีปฏิสัมพันธ์ระหว่างบุคคล</w:t>
            </w:r>
          </w:p>
        </w:tc>
        <w:tc>
          <w:tcPr>
            <w:tcW w:w="3360" w:type="dxa"/>
          </w:tcPr>
          <w:p w:rsidR="00B7655D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ประเมินจากผลงานกลุ่มและผลงานของผู้เรียนในกลุ่มที่ได้รับมอบหมายให้ทำงาน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7655D" w:rsidRPr="00FD48F2" w:rsidTr="008E3F92">
        <w:tc>
          <w:tcPr>
            <w:tcW w:w="10080" w:type="dxa"/>
            <w:gridSpan w:val="3"/>
          </w:tcPr>
          <w:p w:rsidR="00B7655D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5264F3" w:rsidP="0053253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วิเคราะห์และนำเสนอประเด็นต่างๆ ได้</w:t>
            </w:r>
          </w:p>
        </w:tc>
        <w:tc>
          <w:tcPr>
            <w:tcW w:w="3360" w:type="dxa"/>
          </w:tcPr>
          <w:p w:rsidR="00B7655D" w:rsidRPr="008E3F92" w:rsidRDefault="00EB2A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จัดกิจกรรมการเรียนการสอนที่ให้นักศึกษามีโอกาสค้าคว้า เรียบเรียงข้อมูล พร้อมการอ้างอิงแหล่งที่มาของข้อมูล และสามารถนำเสนอให้ผู้อื่นเข้าใจได้อย่างถูกต้อง</w:t>
            </w:r>
          </w:p>
        </w:tc>
        <w:tc>
          <w:tcPr>
            <w:tcW w:w="3360" w:type="dxa"/>
          </w:tcPr>
          <w:p w:rsidR="00B7655D" w:rsidRDefault="0045252A" w:rsidP="004525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ประเมินจากกิจกรรมการเรียนการสอนที่จัดในห้องเรียน</w:t>
            </w:r>
          </w:p>
          <w:p w:rsidR="0045252A" w:rsidRPr="008E3F92" w:rsidRDefault="0045252A" w:rsidP="0045252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7655D" w:rsidRPr="008E3F92" w:rsidRDefault="0045252A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มอบหมายงานค้นคว้าองค์ความรู้จากแหล่งข้อมูลต่างๆ และให้นักศึกษานำเสนอหน้าชั้น</w:t>
            </w:r>
          </w:p>
        </w:tc>
        <w:tc>
          <w:tcPr>
            <w:tcW w:w="3360" w:type="dxa"/>
          </w:tcPr>
          <w:p w:rsidR="0045252A" w:rsidRPr="0045252A" w:rsidRDefault="0045252A" w:rsidP="0045252A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ประเมินจากผลงานของผู้เรียนทั้งรูปแบบการนำเสนอรายงานหน้าชั้นเรียนและรายงานที่เป็นรูปเล่ม</w:t>
            </w:r>
          </w:p>
          <w:p w:rsidR="00B7655D" w:rsidRPr="008E3F9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="007B24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7B246B" w:rsidRPr="000877A3" w:rsidRDefault="007B246B" w:rsidP="007B246B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0877A3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๑. </w:t>
      </w:r>
      <w:r w:rsidRPr="000877A3">
        <w:rPr>
          <w:rFonts w:ascii="TH Niramit AS" w:hAnsi="TH Niramit AS" w:cs="TH Niramit AS"/>
          <w:sz w:val="32"/>
          <w:szCs w:val="32"/>
        </w:rPr>
        <w:t xml:space="preserve">Y. A. Cengel and M. A. Boles, </w:t>
      </w:r>
      <w:r w:rsidRPr="000877A3">
        <w:rPr>
          <w:rFonts w:ascii="TH Niramit AS" w:hAnsi="TH Niramit AS" w:cs="TH Niramit AS"/>
          <w:b/>
          <w:bCs/>
          <w:sz w:val="32"/>
          <w:szCs w:val="32"/>
        </w:rPr>
        <w:t>Thermodynamics: An engineering Approach 6th edition</w:t>
      </w:r>
      <w:r w:rsidRPr="000877A3">
        <w:rPr>
          <w:rFonts w:ascii="TH Niramit AS" w:hAnsi="TH Niramit AS" w:cs="TH Niramit AS"/>
          <w:sz w:val="32"/>
          <w:szCs w:val="32"/>
        </w:rPr>
        <w:t>, McGrawhill, Singapore (2007).</w:t>
      </w:r>
    </w:p>
    <w:p w:rsidR="007B246B" w:rsidRPr="000877A3" w:rsidRDefault="007B246B" w:rsidP="007B246B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0877A3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๒. </w:t>
      </w:r>
      <w:r w:rsidRPr="000877A3">
        <w:rPr>
          <w:rFonts w:ascii="TH Niramit AS" w:hAnsi="TH Niramit AS" w:cs="TH Niramit AS"/>
          <w:sz w:val="32"/>
          <w:szCs w:val="32"/>
        </w:rPr>
        <w:t xml:space="preserve">Y. A. Cengel, </w:t>
      </w:r>
      <w:r w:rsidRPr="000877A3">
        <w:rPr>
          <w:rFonts w:ascii="TH Niramit AS" w:hAnsi="TH Niramit AS" w:cs="TH Niramit AS"/>
          <w:b/>
          <w:bCs/>
          <w:sz w:val="32"/>
          <w:szCs w:val="32"/>
        </w:rPr>
        <w:t>Introduction to thermodynamics and heat transfer</w:t>
      </w:r>
      <w:r w:rsidRPr="000877A3">
        <w:rPr>
          <w:rFonts w:ascii="TH Niramit AS" w:hAnsi="TH Niramit AS" w:cs="TH Niramit AS"/>
          <w:sz w:val="32"/>
          <w:szCs w:val="32"/>
        </w:rPr>
        <w:t>, McGrawhill, United State of America (1997).</w:t>
      </w:r>
    </w:p>
    <w:p w:rsidR="007B246B" w:rsidRPr="000877A3" w:rsidRDefault="007B246B" w:rsidP="007B246B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0877A3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๓. </w:t>
      </w:r>
      <w:r w:rsidRPr="000877A3">
        <w:rPr>
          <w:rFonts w:ascii="TH Niramit AS" w:hAnsi="TH Niramit AS" w:cs="TH Niramit AS"/>
          <w:sz w:val="32"/>
          <w:szCs w:val="32"/>
        </w:rPr>
        <w:t xml:space="preserve">R. DeHoff, </w:t>
      </w:r>
      <w:r w:rsidRPr="000877A3">
        <w:rPr>
          <w:rFonts w:ascii="TH Niramit AS" w:hAnsi="TH Niramit AS" w:cs="TH Niramit AS"/>
          <w:b/>
          <w:bCs/>
          <w:sz w:val="32"/>
          <w:szCs w:val="32"/>
        </w:rPr>
        <w:t>Thermodynamics in materials science</w:t>
      </w:r>
      <w:r w:rsidRPr="000877A3">
        <w:rPr>
          <w:rFonts w:ascii="TH Niramit AS" w:hAnsi="TH Niramit AS" w:cs="TH Niramit AS"/>
          <w:sz w:val="32"/>
          <w:szCs w:val="32"/>
        </w:rPr>
        <w:t xml:space="preserve">, Taylor &amp; Frncis group, United State of America (2006). </w:t>
      </w:r>
    </w:p>
    <w:p w:rsidR="007B246B" w:rsidRDefault="007B246B" w:rsidP="007B246B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Default="007443A9" w:rsidP="007443A9">
      <w:pPr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นักศึกษาใช้เอกสารประกอบการเรียนการสอนเพิ่มเติมเป็น</w:t>
      </w:r>
      <w:r w:rsidRPr="007443A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ข้างต้น</w:t>
      </w:r>
      <w:r w:rsidR="00B563B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</w:p>
    <w:p w:rsidR="007443A9" w:rsidRPr="00FD48F2" w:rsidRDefault="007443A9" w:rsidP="007443A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7443A9" w:rsidRDefault="00B563B2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20F31" w:rsidRPr="00520F31" w:rsidRDefault="00520F31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0877A3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877A3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0877A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877A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877A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877A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0877A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877A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0877A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0877A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877A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877A3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877A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แนะนำกระบวนการในรายวิชา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๑.๕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บรรยาย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พร้อมยกตัวอย่างที่มีในภาคอุตสาหกรรมจริง</w:t>
            </w:r>
            <w:r w:rsidRPr="000877A3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,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การใช้ระเบียบวิธีทางคณิตศาสตร์และวิทยาศาสตร์มาแก้ปัญหาโจทย์ที่พบ</w:t>
            </w:r>
            <w:r w:rsidRPr="000877A3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,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กิจกรรมกลุ่ม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และการนำเสนอผลการศึกษาด้วยตัวเอง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</w:rPr>
              <w:t>Presentation</w:t>
            </w:r>
            <w:r w:rsidRPr="000877A3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,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แผ่นใส</w:t>
            </w:r>
            <w:r w:rsidRPr="000877A3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,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วิดีทัศน์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อ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ดร.วิรันธชา  เครือฟู</w:t>
            </w: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ทบทวนอุณหพลศาสตร์เบื้องต้น</w:t>
            </w:r>
          </w:p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b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(Introduction to thermodynamics)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๑.๕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หน่วย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สัญลักษณ์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และสมการทางคณิตศาสตร์ที่เกี่ยวข้อง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ในอุณหพลศาสตร์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(Numbers, units, and symbols in thermodynamics)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FF4F49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FF4F49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FF4F49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b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คุณสมบัติของสารบริสุทธิ์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(Properties of pure substances)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คุณสมบัติของสารบริสุทธิ์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(Properties of pure substances)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กฎข้อที่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๑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ของระบบปิด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(The first law of thermodynamics for closed systems)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กฎข้อที่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๑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ของระบบปิด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(The first law of thermodynamics for closed systems)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6D" w:rsidRPr="000877A3" w:rsidRDefault="007443A9" w:rsidP="00DC35A5">
            <w:pPr>
              <w:pStyle w:val="Defaul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กฎข้อที่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๑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ของปริมาตรควบคุม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(The first law of thermodynamics for control volume)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lastRenderedPageBreak/>
              <w:t>๘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กฎข้อที่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๑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ของปริมาตรควบคุม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(The first law of thermodynamics for control volume)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กฎข้อที่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๑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ของปริมาตรควบคุม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(The first law of thermodynamics for control volume)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๑.๕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เอนโทรปี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(Entropy)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๑.๕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บรรยาย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พร้อมยกตัวอย่างที่มีในภาคอุตสาหกรรมจริง</w:t>
            </w:r>
            <w:r w:rsidRPr="000877A3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,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การใช้ระเบียบวิธีทางคณิตศาสตร์และวิทยาศาสตร์มาแก้ปัญหาโจทย์ที่พบ</w:t>
            </w:r>
            <w:r w:rsidRPr="000877A3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,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กิจกรรมกลุ่ม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และการนำเสนอผลการศึกษาด้วยตัวเอง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</w:rPr>
              <w:t>Presentation</w:t>
            </w:r>
            <w:r w:rsidRPr="000877A3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,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แผ่นใส</w:t>
            </w:r>
            <w:r w:rsidRPr="000877A3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, </w:t>
            </w: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วิดีทัศน์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อ.ดร.ชูพงษ์ ภาคภูมิ</w:t>
            </w: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0877A3">
              <w:rPr>
                <w:rFonts w:ascii="TH Niramit AS" w:hAnsi="TH Niramit AS" w:cs="TH Niramit AS"/>
                <w:sz w:val="28"/>
                <w:szCs w:val="28"/>
                <w:cs/>
              </w:rPr>
              <w:t>เอนโทรปี</w:t>
            </w:r>
            <w:r w:rsidRPr="000877A3">
              <w:rPr>
                <w:rFonts w:ascii="TH Niramit AS" w:hAnsi="TH Niramit AS" w:cs="TH Niramit AS"/>
                <w:sz w:val="28"/>
                <w:szCs w:val="28"/>
              </w:rPr>
              <w:t xml:space="preserve"> (Entropy)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เอนโทรปี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(Entropy)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วัฎจักรก๊าซต้นกำลัง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(Gas power cycles)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วัฎจักรก๊าซต้นกำลัง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(Gas power cycles)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วัฎจักรกำลังไอ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และ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วัฎจักรการทำความเย็น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(Vapor power and refrigeration cycles)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3A9" w:rsidRPr="000877A3" w:rsidTr="00DC35A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pStyle w:val="Defaul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วัฎจักรกำลังไอ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และ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วัฎจักรการทำความเย็น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(Vapor power and refrigeration cycles)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C35A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443A9" w:rsidRPr="000877A3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443A9" w:rsidRPr="000877A3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3A9" w:rsidRPr="000877A3" w:rsidRDefault="007443A9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3A9" w:rsidRPr="000877A3" w:rsidRDefault="007443A9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3A9" w:rsidRPr="000877A3" w:rsidRDefault="007443A9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877A3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3A9" w:rsidRPr="000877A3" w:rsidRDefault="007443A9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3A9" w:rsidRPr="000877A3" w:rsidRDefault="007443A9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5056A5" w:rsidRPr="000877A3" w:rsidTr="00C31F1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6A5" w:rsidRPr="000877A3" w:rsidRDefault="005056A5" w:rsidP="00C3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การประเมินพฤติกรรมด้านคุณธรรม จริยธรรม </w:t>
            </w:r>
          </w:p>
          <w:p w:rsidR="005056A5" w:rsidRPr="000877A3" w:rsidRDefault="005056A5" w:rsidP="00C31F1B">
            <w:pPr>
              <w:pStyle w:val="Default"/>
              <w:rPr>
                <w:rFonts w:ascii="TH Niramit AS" w:hAnsi="TH Niramit AS" w:cs="TH Niramit AS"/>
                <w:sz w:val="32"/>
                <w:szCs w:val="32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การเข้าชั้นเรียนและการมีส่วนร่วมในห้องเรียน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>)</w:t>
            </w:r>
          </w:p>
          <w:p w:rsidR="005056A5" w:rsidRPr="000877A3" w:rsidRDefault="005056A5" w:rsidP="00C31F1B">
            <w:pPr>
              <w:pStyle w:val="Default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การทดสอบก่อนกลางภาค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5056A5" w:rsidRPr="000877A3" w:rsidTr="00C31F1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6A5" w:rsidRPr="000877A3" w:rsidRDefault="005056A5" w:rsidP="00C3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การประเมินความรู้ ทักษะทางปัญญา ความรับผิดชอบ จากการสอบประเมินความรู้</w:t>
            </w:r>
          </w:p>
          <w:p w:rsidR="005056A5" w:rsidRPr="000877A3" w:rsidRDefault="005056A5" w:rsidP="005056A5">
            <w:pPr>
              <w:numPr>
                <w:ilvl w:val="0"/>
                <w:numId w:val="44"/>
              </w:numPr>
              <w:ind w:left="437" w:hanging="28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สอบเก็บคะแนนก่อนระหว่างภาคการศึกษา</w:t>
            </w:r>
          </w:p>
          <w:p w:rsidR="005056A5" w:rsidRPr="000877A3" w:rsidRDefault="005056A5" w:rsidP="005056A5">
            <w:pPr>
              <w:numPr>
                <w:ilvl w:val="0"/>
                <w:numId w:val="44"/>
              </w:numPr>
              <w:ind w:left="437" w:hanging="28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สอบระหว่างภาคการศึกษา</w:t>
            </w:r>
          </w:p>
          <w:p w:rsidR="005056A5" w:rsidRPr="000877A3" w:rsidRDefault="005056A5" w:rsidP="005056A5">
            <w:pPr>
              <w:numPr>
                <w:ilvl w:val="0"/>
                <w:numId w:val="44"/>
              </w:numPr>
              <w:ind w:left="437" w:hanging="28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สอบเก็บคะแนนหลังระหว่างภาคการศึกษา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  <w:p w:rsidR="005056A5" w:rsidRPr="000877A3" w:rsidRDefault="005056A5" w:rsidP="005056A5">
            <w:pPr>
              <w:numPr>
                <w:ilvl w:val="0"/>
                <w:numId w:val="44"/>
              </w:numPr>
              <w:ind w:left="437" w:hanging="284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44"/>
                <w:szCs w:val="44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๔</w:t>
            </w: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๘</w:t>
            </w: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48"/>
                <w:szCs w:val="48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๑๒</w:t>
            </w: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48"/>
                <w:szCs w:val="48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>20%</w:t>
            </w:r>
          </w:p>
          <w:p w:rsidR="005056A5" w:rsidRPr="000877A3" w:rsidRDefault="005056A5" w:rsidP="00C3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๒๕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18"/>
                <w:szCs w:val="18"/>
                <w:lang w:bidi="th-TH"/>
              </w:rPr>
            </w:pP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20%</w:t>
            </w:r>
          </w:p>
          <w:p w:rsidR="005056A5" w:rsidRPr="000877A3" w:rsidRDefault="005056A5" w:rsidP="00C31F1B">
            <w:pPr>
              <w:pStyle w:val="Default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5056A5" w:rsidRPr="000877A3" w:rsidRDefault="005056A5" w:rsidP="00C31F1B">
            <w:pPr>
              <w:pStyle w:val="Default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๒๕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>%</w:t>
            </w:r>
          </w:p>
        </w:tc>
      </w:tr>
      <w:tr w:rsidR="005056A5" w:rsidRPr="000877A3" w:rsidTr="00C31F1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6A5" w:rsidRPr="000877A3" w:rsidRDefault="005056A5" w:rsidP="00C3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pStyle w:val="Defaul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pStyle w:val="Default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5056A5" w:rsidRPr="000877A3" w:rsidTr="00C31F1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6A5" w:rsidRPr="000877A3" w:rsidRDefault="005056A5" w:rsidP="00C3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pStyle w:val="Default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การประเมินจากผลการเรียนรู้ด้วยตนเอง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๑๒</w:t>
            </w:r>
          </w:p>
          <w:p w:rsidR="005056A5" w:rsidRPr="000877A3" w:rsidRDefault="005056A5" w:rsidP="00C3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056A5" w:rsidRPr="000877A3" w:rsidTr="00C31F1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A5" w:rsidRPr="000877A3" w:rsidRDefault="005056A5" w:rsidP="00C3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6A5" w:rsidRPr="000877A3" w:rsidRDefault="005056A5" w:rsidP="00C3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pStyle w:val="Default"/>
              <w:rPr>
                <w:rFonts w:ascii="TH Niramit AS" w:hAnsi="TH Niramit AS" w:cs="TH Niramit AS"/>
                <w:sz w:val="32"/>
                <w:szCs w:val="32"/>
                <w:vertAlign w:val="superscript"/>
                <w:cs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A5" w:rsidRPr="000877A3" w:rsidRDefault="005056A5" w:rsidP="00C31F1B">
            <w:pPr>
              <w:pStyle w:val="Default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7443A9" w:rsidRPr="000877A3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B835CD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</w:p>
        </w:tc>
      </w:tr>
      <w:tr w:rsidR="007443A9" w:rsidRPr="000877A3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43A9" w:rsidRPr="000877A3" w:rsidRDefault="007443A9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7443A9" w:rsidRPr="000877A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3A9" w:rsidRPr="000877A3" w:rsidRDefault="007443A9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7443A9" w:rsidRPr="000877A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43A9" w:rsidRPr="000877A3" w:rsidRDefault="007443A9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443A9" w:rsidRPr="000877A3" w:rsidRDefault="007443A9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3A9" w:rsidRPr="000877A3" w:rsidRDefault="007443A9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7443A9" w:rsidRPr="000877A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43A9" w:rsidRPr="000877A3" w:rsidRDefault="007443A9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3A9" w:rsidRPr="000877A3" w:rsidRDefault="007443A9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3A9" w:rsidRPr="000877A3" w:rsidRDefault="007443A9" w:rsidP="00CF1F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43A9" w:rsidRPr="000877A3" w:rsidRDefault="007443A9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877A3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FD48F2" w:rsidRDefault="00FD35CB" w:rsidP="00520F31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37437" w:rsidRPr="000877A3" w:rsidRDefault="00A37437" w:rsidP="00A37437">
            <w:pPr>
              <w:pStyle w:val="Default"/>
              <w:numPr>
                <w:ilvl w:val="0"/>
                <w:numId w:val="42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Y. A. Cengel and M. A. Boles, </w:t>
            </w: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Thermodynamics: An engineering Approach 6th edition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, McGrawhill, Singapore (2007) </w:t>
            </w:r>
          </w:p>
          <w:p w:rsidR="00A37437" w:rsidRPr="000877A3" w:rsidRDefault="00A37437" w:rsidP="00A37437">
            <w:pPr>
              <w:pStyle w:val="Default"/>
              <w:numPr>
                <w:ilvl w:val="0"/>
                <w:numId w:val="42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Y. A. Cengel, </w:t>
            </w: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Introduction to thermodynamics and heat transfer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, McGrawhill, United State of America (1997) </w:t>
            </w:r>
          </w:p>
          <w:p w:rsidR="00A37437" w:rsidRPr="000877A3" w:rsidRDefault="00A37437" w:rsidP="00A37437">
            <w:pPr>
              <w:pStyle w:val="Default"/>
              <w:numPr>
                <w:ilvl w:val="0"/>
                <w:numId w:val="42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R. DeHoff, </w:t>
            </w:r>
            <w:r w:rsidRPr="000877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Thermodynamics in materials science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, Taylor &amp; Frncis group, United State of America (2006) </w:t>
            </w:r>
          </w:p>
          <w:p w:rsidR="00A37437" w:rsidRPr="000877A3" w:rsidRDefault="00A37437" w:rsidP="00A37437">
            <w:pPr>
              <w:pStyle w:val="Default"/>
              <w:numPr>
                <w:ilvl w:val="0"/>
                <w:numId w:val="42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Y. A. Cengel,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สมชัย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อัครทิวา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และ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ขวัญจิต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วงษ์ชารี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(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ผู้แปล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),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เทอร์โมไดนามิกส์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, McGrawhill,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สำนักพิมพ์แห่งจุฬาลงกรณ์มหาวิทยาลัย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กรุงเทพมหานคร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(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๒๕๕๑</w:t>
            </w: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) </w:t>
            </w:r>
          </w:p>
          <w:p w:rsidR="007A71DE" w:rsidRPr="00BC0530" w:rsidRDefault="007A71DE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A37437" w:rsidP="00A37437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A37437" w:rsidP="00A37437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A37437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A37437" w:rsidRPr="00A37437" w:rsidRDefault="00A37437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A37437" w:rsidRDefault="00A37437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A37437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A37437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A37437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A37437" w:rsidP="0005325C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A37437">
            <w:pPr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A37437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A37437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A37437" w:rsidP="00E00101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-</w:t>
            </w:r>
          </w:p>
        </w:tc>
      </w:tr>
    </w:tbl>
    <w:p w:rsidR="00A37437" w:rsidRDefault="00A37437" w:rsidP="00520F31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20F31" w:rsidRDefault="00520F31" w:rsidP="00520F31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20F31" w:rsidRDefault="00520F31" w:rsidP="00520F31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0877A3" w:rsidRDefault="00D73BBC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ประเมินจากความพึงพอใจต่อการเรียนการสอนในรายวิชาของนักศึกษา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0877A3" w:rsidRDefault="00C17483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    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ประเมินจากผลการเรียนของนักศึกษา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0877A3" w:rsidRDefault="00C17483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นำผลการประเมินการสอนของอาจารย์ที่ได้จากการประเมินของนักศึกษา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มาปรับปรุงการสอน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7A71DE" w:rsidRPr="00FD48F2" w:rsidTr="00A37437">
        <w:trPr>
          <w:trHeight w:val="80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0877A3" w:rsidRDefault="00C17483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877A3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ทวนสอบจากคะแนนข้อสอบ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หรืองานที่มอบหมาย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โดยสังเกตจากวิธีการคิดแก้ปัญหาของนักศึกษา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0877A3" w:rsidRDefault="00C17483" w:rsidP="00AD3E97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   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หาจุดเด่นและจุดด้อย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จากการสอนและการประเมินผลการเรียน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แล้วนามาปรับปรุงวิธีการสอนโดยเฉพาะการถ่ายทอด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  <w:cs/>
              </w:rPr>
              <w:t>ให้กับนักศึกษาในครั้งต่อไป</w:t>
            </w:r>
            <w:r w:rsidR="00A37437" w:rsidRPr="000877A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EB7406">
        <w:rPr>
          <w:rFonts w:ascii="TH SarabunPSK" w:hAnsi="TH SarabunPSK" w:cs="TH SarabunPSK" w:hint="cs"/>
          <w:sz w:val="32"/>
          <w:szCs w:val="32"/>
          <w:cs/>
          <w:lang w:bidi="th-TH"/>
        </w:rPr>
        <w:t>อ</w:t>
      </w:r>
      <w:r w:rsidR="00EB7406">
        <w:rPr>
          <w:rFonts w:ascii="TH SarabunPSK" w:hAnsi="TH SarabunPSK" w:cs="TH SarabunPSK"/>
          <w:sz w:val="32"/>
          <w:szCs w:val="32"/>
          <w:lang w:bidi="th-TH"/>
        </w:rPr>
        <w:t>.</w:t>
      </w:r>
      <w:r w:rsidR="00EB7406">
        <w:rPr>
          <w:rFonts w:ascii="TH SarabunPSK" w:hAnsi="TH SarabunPSK" w:cs="TH SarabunPSK" w:hint="cs"/>
          <w:sz w:val="32"/>
          <w:szCs w:val="32"/>
          <w:cs/>
          <w:lang w:bidi="th-TH"/>
        </w:rPr>
        <w:t>ดร</w:t>
      </w:r>
      <w:r w:rsidR="00EB7406">
        <w:rPr>
          <w:rFonts w:ascii="TH SarabunPSK" w:hAnsi="TH SarabunPSK" w:cs="TH SarabunPSK"/>
          <w:sz w:val="32"/>
          <w:szCs w:val="32"/>
          <w:lang w:bidi="th-TH"/>
        </w:rPr>
        <w:t>.</w:t>
      </w:r>
      <w:r w:rsidR="00EB7406">
        <w:rPr>
          <w:rFonts w:ascii="TH SarabunPSK" w:hAnsi="TH SarabunPSK" w:cs="TH SarabunPSK" w:hint="cs"/>
          <w:sz w:val="32"/>
          <w:szCs w:val="32"/>
          <w:cs/>
          <w:lang w:bidi="th-TH"/>
        </w:rPr>
        <w:t>วิรันธชา เครือฟู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F3B" w:rsidRDefault="00451F3B">
      <w:r>
        <w:separator/>
      </w:r>
    </w:p>
  </w:endnote>
  <w:endnote w:type="continuationSeparator" w:id="0">
    <w:p w:rsidR="00451F3B" w:rsidRDefault="00451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IT๙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707F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F3B" w:rsidRDefault="00451F3B">
      <w:r>
        <w:separator/>
      </w:r>
    </w:p>
  </w:footnote>
  <w:footnote w:type="continuationSeparator" w:id="0">
    <w:p w:rsidR="00451F3B" w:rsidRDefault="00451F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707FD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9732E0"/>
    <w:multiLevelType w:val="hybridMultilevel"/>
    <w:tmpl w:val="1C068E9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BA03B4"/>
    <w:multiLevelType w:val="hybridMultilevel"/>
    <w:tmpl w:val="A5565FF8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DDB2777"/>
    <w:multiLevelType w:val="hybridMultilevel"/>
    <w:tmpl w:val="B5BC7146"/>
    <w:lvl w:ilvl="0" w:tplc="B6A8DD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39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2"/>
  </w:num>
  <w:num w:numId="15">
    <w:abstractNumId w:val="16"/>
  </w:num>
  <w:num w:numId="16">
    <w:abstractNumId w:val="37"/>
  </w:num>
  <w:num w:numId="17">
    <w:abstractNumId w:val="21"/>
  </w:num>
  <w:num w:numId="18">
    <w:abstractNumId w:val="38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40"/>
  </w:num>
  <w:num w:numId="28">
    <w:abstractNumId w:val="35"/>
  </w:num>
  <w:num w:numId="29">
    <w:abstractNumId w:val="29"/>
  </w:num>
  <w:num w:numId="30">
    <w:abstractNumId w:val="0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1"/>
  </w:num>
  <w:num w:numId="37">
    <w:abstractNumId w:val="20"/>
  </w:num>
  <w:num w:numId="38">
    <w:abstractNumId w:val="31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1"/>
  </w:num>
  <w:num w:numId="43">
    <w:abstractNumId w:val="36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2290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056"/>
    <w:rsid w:val="00055033"/>
    <w:rsid w:val="0005721D"/>
    <w:rsid w:val="00060991"/>
    <w:rsid w:val="00070142"/>
    <w:rsid w:val="00081C51"/>
    <w:rsid w:val="00083537"/>
    <w:rsid w:val="000877A3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257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04E1"/>
    <w:rsid w:val="002444E0"/>
    <w:rsid w:val="002458E9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93B9B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51F3B"/>
    <w:rsid w:val="0045252A"/>
    <w:rsid w:val="004614D9"/>
    <w:rsid w:val="00463011"/>
    <w:rsid w:val="00466F17"/>
    <w:rsid w:val="004707FD"/>
    <w:rsid w:val="00490135"/>
    <w:rsid w:val="004A022E"/>
    <w:rsid w:val="004A14EA"/>
    <w:rsid w:val="004B38F6"/>
    <w:rsid w:val="004B601F"/>
    <w:rsid w:val="004C068C"/>
    <w:rsid w:val="004C1849"/>
    <w:rsid w:val="004C2DAF"/>
    <w:rsid w:val="004C2FB9"/>
    <w:rsid w:val="004C35CC"/>
    <w:rsid w:val="004C42BA"/>
    <w:rsid w:val="004C48F7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056A5"/>
    <w:rsid w:val="00511F35"/>
    <w:rsid w:val="00513B5A"/>
    <w:rsid w:val="00520F31"/>
    <w:rsid w:val="00522D14"/>
    <w:rsid w:val="005242D1"/>
    <w:rsid w:val="00524A6C"/>
    <w:rsid w:val="005264F3"/>
    <w:rsid w:val="00527585"/>
    <w:rsid w:val="00530389"/>
    <w:rsid w:val="00531CAC"/>
    <w:rsid w:val="00532187"/>
    <w:rsid w:val="0053253C"/>
    <w:rsid w:val="00536B1E"/>
    <w:rsid w:val="00546F06"/>
    <w:rsid w:val="00547881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60B2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3"/>
    <w:rsid w:val="006A3FCB"/>
    <w:rsid w:val="006A40F3"/>
    <w:rsid w:val="006B0AF5"/>
    <w:rsid w:val="006B18F1"/>
    <w:rsid w:val="006B3544"/>
    <w:rsid w:val="006B3CF9"/>
    <w:rsid w:val="006B447A"/>
    <w:rsid w:val="006C2ED4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443A9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8758E"/>
    <w:rsid w:val="0079321E"/>
    <w:rsid w:val="007A26DF"/>
    <w:rsid w:val="007A45FB"/>
    <w:rsid w:val="007A65E2"/>
    <w:rsid w:val="007A71DE"/>
    <w:rsid w:val="007A7B11"/>
    <w:rsid w:val="007B0875"/>
    <w:rsid w:val="007B1F92"/>
    <w:rsid w:val="007B246B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1BEE"/>
    <w:rsid w:val="00832CD5"/>
    <w:rsid w:val="00835C08"/>
    <w:rsid w:val="00846540"/>
    <w:rsid w:val="00850EAE"/>
    <w:rsid w:val="0085181B"/>
    <w:rsid w:val="0085302F"/>
    <w:rsid w:val="00853B49"/>
    <w:rsid w:val="008569FF"/>
    <w:rsid w:val="00863080"/>
    <w:rsid w:val="00877181"/>
    <w:rsid w:val="008803A5"/>
    <w:rsid w:val="0088067F"/>
    <w:rsid w:val="00881692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3F92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6071"/>
    <w:rsid w:val="00A122FD"/>
    <w:rsid w:val="00A23B0B"/>
    <w:rsid w:val="00A24334"/>
    <w:rsid w:val="00A32309"/>
    <w:rsid w:val="00A32942"/>
    <w:rsid w:val="00A330F0"/>
    <w:rsid w:val="00A37437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464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5CD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5C6D"/>
    <w:rsid w:val="00BF65D2"/>
    <w:rsid w:val="00C014C8"/>
    <w:rsid w:val="00C0170A"/>
    <w:rsid w:val="00C10ED4"/>
    <w:rsid w:val="00C1696D"/>
    <w:rsid w:val="00C17483"/>
    <w:rsid w:val="00C214B6"/>
    <w:rsid w:val="00C22EF0"/>
    <w:rsid w:val="00C304BE"/>
    <w:rsid w:val="00C31F1B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3BBC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3CF1"/>
    <w:rsid w:val="00DA567B"/>
    <w:rsid w:val="00DB0209"/>
    <w:rsid w:val="00DB3BC9"/>
    <w:rsid w:val="00DB459F"/>
    <w:rsid w:val="00DC110E"/>
    <w:rsid w:val="00DC35A5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571"/>
    <w:rsid w:val="00E57689"/>
    <w:rsid w:val="00E6557D"/>
    <w:rsid w:val="00E6678E"/>
    <w:rsid w:val="00E677CD"/>
    <w:rsid w:val="00E727FF"/>
    <w:rsid w:val="00E73B13"/>
    <w:rsid w:val="00E802E1"/>
    <w:rsid w:val="00E83BFC"/>
    <w:rsid w:val="00E93DD6"/>
    <w:rsid w:val="00EA06C3"/>
    <w:rsid w:val="00EA30F2"/>
    <w:rsid w:val="00EA4009"/>
    <w:rsid w:val="00EA6859"/>
    <w:rsid w:val="00EB2ACD"/>
    <w:rsid w:val="00EB740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4335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customStyle="1" w:styleId="Default">
    <w:name w:val="Default"/>
    <w:rsid w:val="007443A9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1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2555</Words>
  <Characters>14565</Characters>
  <Application>Microsoft Office Word</Application>
  <DocSecurity>4</DocSecurity>
  <Lines>121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sci_math</cp:lastModifiedBy>
  <cp:revision>2</cp:revision>
  <cp:lastPrinted>2013-02-07T08:16:00Z</cp:lastPrinted>
  <dcterms:created xsi:type="dcterms:W3CDTF">2013-06-06T04:06:00Z</dcterms:created>
  <dcterms:modified xsi:type="dcterms:W3CDTF">2013-06-06T04:06:00Z</dcterms:modified>
</cp:coreProperties>
</file>